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AF" w:rsidRDefault="002F1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26E" w:rsidRDefault="002F1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F126E" w:rsidRDefault="002F1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F126E" w:rsidRDefault="002F1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F126E" w:rsidRDefault="002F1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A058AF" w:rsidRDefault="0014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Рабочая программа учебного предмета «химия» разработана на основе требований к результатам освоения образовательной  программы основного общего образования МБОУ СОШ п. Усть-Уда.</w:t>
      </w:r>
    </w:p>
    <w:p w:rsidR="00A058AF" w:rsidRDefault="00141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 «химия»</w:t>
      </w:r>
    </w:p>
    <w:p w:rsidR="00A058AF" w:rsidRDefault="0014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изучения химии на базовом уровне выпускник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научится:</w:t>
      </w:r>
    </w:p>
    <w:p w:rsidR="00A058AF" w:rsidRDefault="001416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важнейшие химические понятия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гомология. Важнейшие вещества и материалы: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уметь: называть изученные вещества по тривиальной или международной номенклатуре;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характеризовать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 объяснять зависимость свойств веществ от их состава и строения, природу химической связи (ионной, ковалентной, металлической), выполнять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химический эксперимент по распознаванию важнейших неорганических веществ</w:t>
      </w:r>
      <w:r>
        <w:rPr>
          <w:rFonts w:ascii="Times New Roman" w:eastAsia="Times New Roman" w:hAnsi="Times New Roman" w:cs="Times New Roman"/>
          <w:b/>
          <w:sz w:val="24"/>
        </w:rPr>
        <w:t xml:space="preserve">. Выпускниук получит возможность научиться: </w:t>
      </w:r>
      <w:r>
        <w:rPr>
          <w:rFonts w:ascii="Times New Roman" w:eastAsia="Times New Roman" w:hAnsi="Times New Roman" w:cs="Times New Roman"/>
          <w:sz w:val="24"/>
        </w:rPr>
        <w:t xml:space="preserve"> Проводить самостоятельный поиск химической информации с использованием различных источников (научно-популярных изданий, компьютерных баз данных, интернет-ресурсов). Использовать приобретенные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целью объяснения химических явлений, происходящих в природе, быту и на производстве;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определения возможности протекания химических превращений в различных условиях и оценки их последствий;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экологически грамотного поведения в окружающей среде;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 влияния химического загрязнения окружающей среды на организм человека и другие живые организмы;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безопасного обращения с горючими и токсичными веществами, лабораторным оборудованием;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приготовления растворов заданной концентрации в быту и на производстве; критической оценки достоверности химической информации, поступающей из разных источников. </w:t>
      </w:r>
    </w:p>
    <w:p w:rsidR="00A058AF" w:rsidRDefault="00A0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58AF" w:rsidRDefault="00A0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58AF" w:rsidRDefault="0014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Вещество и химическая реакция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Химический эксперимент</w:t>
      </w:r>
      <w:r w:rsidRPr="006A171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: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Неметаллы и их соединения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Общая характеристика элементов 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VI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соединениями серы (кислотные дожди, загрязнение воздуха и водоёмов), способы его предотвращения.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Общая характеристика элементов 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V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V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Общая характеристика элементов 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IV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IV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IV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Химический эксперимент</w:t>
      </w:r>
      <w:r w:rsidRPr="006A171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: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Металлы и их соединения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и железа (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III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), их состав, свойства и получение.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Химический эксперимент</w:t>
      </w:r>
      <w:r w:rsidRPr="006A171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: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и железа (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III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), меди (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Химия и окружающая среда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Химический эксперимент:</w:t>
      </w: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изучение образцов материалов (стекло, сплавы металлов, полимерные материалы).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Межпредметные связи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6A1711" w:rsidRPr="006A1711" w:rsidRDefault="006A1711" w:rsidP="007075A4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7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География: атмосфера, гидросфера, минералы, горные породы, полезные ископаемые, топливо, водные ресурсы.</w:t>
      </w:r>
    </w:p>
    <w:p w:rsidR="006A1711" w:rsidRDefault="006A1711" w:rsidP="00707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AF" w:rsidRDefault="00A0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58AF" w:rsidRDefault="0014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A058AF" w:rsidRDefault="0014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(УМК Г. Е. Рудзитис, Ф.Г. Фельдман, Химия, 9 класс, М.: Просвещение, 2017)</w:t>
      </w:r>
    </w:p>
    <w:p w:rsidR="00A058AF" w:rsidRDefault="00A0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58AF" w:rsidRDefault="00A0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1865"/>
        <w:gridCol w:w="1706"/>
        <w:gridCol w:w="3087"/>
      </w:tblGrid>
      <w:tr w:rsidR="00A058AF" w:rsidTr="001416FB"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Изучаемый раздел, темы</w:t>
            </w:r>
          </w:p>
          <w:p w:rsidR="00A058AF" w:rsidRDefault="00A058AF">
            <w:pPr>
              <w:jc w:val="center"/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Календарные сроки</w:t>
            </w:r>
          </w:p>
        </w:tc>
      </w:tr>
      <w:tr w:rsidR="00A058AF" w:rsidTr="001416FB"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</w:t>
            </w:r>
          </w:p>
        </w:tc>
      </w:tr>
      <w:tr w:rsidR="00A058AF" w:rsidTr="001416FB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Многообразие химических реакций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1416FB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1-2.Окислительно-восстановительные реакции. Реакции соединения, разложения, обмена, замещения с точки зрения окисления и восстановления.</w:t>
            </w:r>
          </w:p>
          <w:p w:rsidR="00A058AF" w:rsidRDefault="00A058AF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1416FB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3. Тепловой эффект химических реакций. Экзо- и эндотермические реакции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1416FB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 w:rsidP="001416FB">
            <w:r>
              <w:rPr>
                <w:rFonts w:ascii="Times New Roman" w:eastAsia="Times New Roman" w:hAnsi="Times New Roman" w:cs="Times New Roman"/>
                <w:sz w:val="24"/>
              </w:rPr>
              <w:t xml:space="preserve">4.Скорость химических реакций, представления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 катализе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1416FB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Практическая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 Изучение влияния условий проведения химической реакции на ее скорость.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1416FB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6. Обратимые и необратимые  реакции. Понятие о химическом равновесии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1416FB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7. Сущность процесса электролитической диссоциации.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1416FB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 w:rsidP="001416FB">
            <w:r>
              <w:rPr>
                <w:rFonts w:ascii="Times New Roman" w:eastAsia="Times New Roman" w:hAnsi="Times New Roman" w:cs="Times New Roman"/>
                <w:sz w:val="24"/>
              </w:rPr>
              <w:t>8.Диссоциация кислот, оснований, солей.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1416FB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 w:rsidP="001416FB">
            <w:r>
              <w:rPr>
                <w:rFonts w:ascii="Times New Roman" w:eastAsia="Times New Roman" w:hAnsi="Times New Roman" w:cs="Times New Roman"/>
                <w:sz w:val="24"/>
              </w:rPr>
              <w:t>9.Слабые и сильные электролиты. Степень диссоциации.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</w:tr>
      <w:tr w:rsidR="00A058AF" w:rsidTr="006A1711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10.Реакции ионного обмена и условия их протекания</w:t>
            </w:r>
          </w:p>
          <w:p w:rsidR="00A058AF" w:rsidRDefault="00A058AF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11-12. Химические свойства основных классов неорганических соединений в свете представления об электролитической диссоциации и ОВР.</w:t>
            </w:r>
          </w:p>
          <w:p w:rsidR="00A058AF" w:rsidRDefault="00A058AF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 Гидролиз солей, обобщение по темам: классификация хим. реакций, электролитическая диссоциация.</w:t>
            </w:r>
          </w:p>
          <w:p w:rsidR="00A058AF" w:rsidRDefault="00A058AF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</w:tr>
      <w:tr w:rsidR="00A058AF" w:rsidTr="006A1711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14.Практическая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 Решение экспериментальных задач по теме «Свойства кислот, оснований, солей как электролитов»</w:t>
            </w:r>
          </w:p>
          <w:p w:rsidR="00A058AF" w:rsidRDefault="00A058AF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15.Контрольная работа по теме «Классификация химических реакций, электролиты»</w:t>
            </w:r>
          </w:p>
          <w:p w:rsidR="00A058AF" w:rsidRDefault="001416F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Многообразие веществ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16.Положение галогенов в периодической таблице, строение их атомов. Свойства, получение, применение галогенов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</w:tr>
      <w:tr w:rsidR="00A058AF" w:rsidTr="006A1711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 Хлор, свойства, применение хлора</w:t>
            </w:r>
          </w:p>
          <w:p w:rsidR="00A058AF" w:rsidRDefault="00A058AF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18.Хлороводород: получение и свойства.</w:t>
            </w:r>
          </w:p>
          <w:p w:rsidR="00A058AF" w:rsidRDefault="00A058AF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19.Соляная кислота и ее соли.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 xml:space="preserve">20.Практическая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 Получение соляной кислоты и изучение ее свойств.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21. Положение кислорода и серы впериодической системе химических элементов, строение их атомов, аллотропия серы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 xml:space="preserve">22. Свойства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применение серы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23.Сероводород, сульфиды.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24.Оксид серы (IV). Сернистая кислота и ее соли</w:t>
            </w:r>
          </w:p>
          <w:p w:rsidR="00A058AF" w:rsidRDefault="00A058AF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25. Оксид серы (VI).Серная кислота и ее соли.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26. Окислительные свойства серной концентрированной кислоты.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 xml:space="preserve">27. Практическая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4. Решение экспериментальных задач по теме «Кислород и сера»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28. Решение расчетных задач.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 w:rsidP="001416FB">
            <w:r>
              <w:rPr>
                <w:rFonts w:ascii="Times New Roman" w:eastAsia="Times New Roman" w:hAnsi="Times New Roman" w:cs="Times New Roman"/>
                <w:sz w:val="24"/>
              </w:rPr>
              <w:t>29. Положение азота и фосфора в периодической системе, строение их атомов. Азот: свойства и применение.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30. Аммиак, физические и химические свойства, получение и применение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 xml:space="preserve">31.Практическая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 Получение аммиака и изучение его свойств.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32. Соли аммония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33.Азотная кислота. Строение молекулы. Свойства разбавленной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азотной кислоты.</w:t>
            </w:r>
          </w:p>
          <w:p w:rsidR="00A058AF" w:rsidRDefault="00A058AF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 w:rsidP="001416F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34. Свойства концентрированной азотной кислоты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35.Соли азотной кислоты. Азотные удобрения</w:t>
            </w:r>
          </w:p>
          <w:p w:rsidR="00A058AF" w:rsidRDefault="00A058AF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 w:rsidP="001416FB">
            <w:r>
              <w:rPr>
                <w:rFonts w:ascii="Times New Roman" w:eastAsia="Times New Roman" w:hAnsi="Times New Roman" w:cs="Times New Roman"/>
                <w:sz w:val="24"/>
              </w:rPr>
              <w:t>36. Фосфор, аллотропия фосфора, свойства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 w:rsidP="001416FB">
            <w:r>
              <w:rPr>
                <w:rFonts w:ascii="Times New Roman" w:eastAsia="Times New Roman" w:hAnsi="Times New Roman" w:cs="Times New Roman"/>
                <w:sz w:val="24"/>
              </w:rPr>
              <w:t>37.Оксид фосфора (V). Фосфорная кислота и ее соли. Фосфорные удобрения.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 w:rsidP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38. Положение углерода и кремния в периодической системе химических элементов, строение их атомов. Аллотропные модификации углерода.</w:t>
            </w:r>
          </w:p>
          <w:p w:rsidR="00A058AF" w:rsidRDefault="00A058AF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 w:rsidP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39.Химические свойства углерода. Адсорбция.</w:t>
            </w:r>
          </w:p>
          <w:p w:rsidR="00A058AF" w:rsidRDefault="00A058AF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40. Угарный газ, свойства, физиологическое действие на организм.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 xml:space="preserve">41.Углекислый газ. Угольная кислота и ее соли. Круговорот углерода в природе.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 xml:space="preserve">42.Практическая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6. Получение углекислого газа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изучение его свойств. Распознавание карбонатов.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43. Кремний и его соединения. Стекло. Цемент.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44. Обобщение по теме «Неметаллы»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45. Контрольная работа по теме «Неметаллы»</w:t>
            </w:r>
          </w:p>
          <w:p w:rsidR="00A058AF" w:rsidRDefault="00A058AF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46. Положение металлов в периодической системе химических элементов. Металлическая связь. Физические свойства металлов, сплавы металлов.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47. Нахождение металлов в природе и общие способы их получения.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48. Химические свойства металлов. Ряд активности металлов.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49.Щелочные металлы, нахождение в природе. Физические и химические свойства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50. Оксиды и гидроксиды щелочных металлов. Применение щелочных металлов.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 xml:space="preserve">51. Щелочно - земельные металлы. Нахождение в природе. Кальций и его соединения. Жесткость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воды и способы ее устранения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52. Алюминий, нахождение в природе. Свойства алюминия.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53.Амфотерность оксида и гидроксида алюминия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54. Железо. Нахождение в природе. Свойства железа.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55. Соединения железа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 xml:space="preserve">56.Практическая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7 Решение экспериментальных задач по теме: «Металлы и их соединения».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57.Подготовка к контрольной работе.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58.Контрольная работа по теме «Металлы»</w:t>
            </w:r>
          </w:p>
          <w:p w:rsidR="00A058AF" w:rsidRDefault="001416F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Краткий обзор важнейших органических веществ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59.Органическая химия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60. Углеводороды. Предельные углеводороды.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61.Непредельные углеводороды.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62.Производные углеводородов. Спирты.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63.Карбоновые кислоты, сложные эфиры, жиры.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64. Углеводы.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 xml:space="preserve">65. Аминокислоты.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Белки.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66.Полимеры.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67. Обобщающий урок по теме «Важнейшие органические соединения»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58AF" w:rsidTr="006A1711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1416FB">
            <w:r>
              <w:rPr>
                <w:rFonts w:ascii="Times New Roman" w:eastAsia="Times New Roman" w:hAnsi="Times New Roman" w:cs="Times New Roman"/>
                <w:sz w:val="24"/>
              </w:rPr>
              <w:t>68. Резерв.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8AF" w:rsidRDefault="00A058AF">
            <w:pPr>
              <w:rPr>
                <w:rFonts w:ascii="Calibri" w:eastAsia="Calibri" w:hAnsi="Calibri" w:cs="Calibri"/>
              </w:rPr>
            </w:pPr>
          </w:p>
        </w:tc>
      </w:tr>
    </w:tbl>
    <w:p w:rsidR="00A058AF" w:rsidRDefault="00A0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8AF" w:rsidRDefault="00A0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8AF" w:rsidRDefault="00A0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58AF" w:rsidRDefault="00A0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58AF" w:rsidRDefault="00A0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58AF" w:rsidRDefault="00A0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58AF" w:rsidRDefault="00A0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58AF" w:rsidRDefault="00A058AF">
      <w:pPr>
        <w:spacing w:line="240" w:lineRule="auto"/>
        <w:ind w:firstLine="709"/>
        <w:jc w:val="both"/>
        <w:rPr>
          <w:rFonts w:ascii="Calibri" w:eastAsia="Calibri" w:hAnsi="Calibri" w:cs="Calibri"/>
        </w:rPr>
      </w:pPr>
    </w:p>
    <w:sectPr w:rsidR="00A0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8AF"/>
    <w:rsid w:val="001416FB"/>
    <w:rsid w:val="002F126E"/>
    <w:rsid w:val="006A1711"/>
    <w:rsid w:val="007075A4"/>
    <w:rsid w:val="00786B34"/>
    <w:rsid w:val="00874056"/>
    <w:rsid w:val="00A058AF"/>
    <w:rsid w:val="00E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68EA1A"/>
  <w15:docId w15:val="{769310F6-4111-4F50-B9A8-889C59F8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2878</Words>
  <Characters>16406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12</cp:revision>
  <dcterms:created xsi:type="dcterms:W3CDTF">2023-09-03T06:29:00Z</dcterms:created>
  <dcterms:modified xsi:type="dcterms:W3CDTF">2024-04-30T10:17:00Z</dcterms:modified>
</cp:coreProperties>
</file>